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606" w:rsidRDefault="00FD4606" w:rsidP="00FD4606">
      <w:pPr>
        <w:pStyle w:val="a3"/>
        <w:jc w:val="center"/>
      </w:pPr>
      <w:r>
        <w:rPr>
          <w:noProof/>
        </w:rPr>
        <w:drawing>
          <wp:inline distT="0" distB="0" distL="0" distR="0">
            <wp:extent cx="3749040" cy="2990444"/>
            <wp:effectExtent l="19050" t="0" r="3810" b="0"/>
            <wp:docPr id="1" name="Рисунок 1" descr="C:\Users\user\Documents\вакансии\Логотип СД с буквам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вакансии\Логотип СД с буквами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381" cy="2990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FD4606" w:rsidRP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В сеть многопрофильных клиник Семейный доктор (</w:t>
      </w:r>
      <w:proofErr w:type="gramStart"/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м</w:t>
      </w:r>
      <w:proofErr w:type="gramEnd"/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 </w:t>
      </w:r>
      <w:proofErr w:type="spellStart"/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Девяткино</w:t>
      </w:r>
      <w:proofErr w:type="spellEnd"/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) требуется врач-офтальмолог.</w:t>
      </w:r>
    </w:p>
    <w:p w:rsidR="00FD4606" w:rsidRP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Обязанности:</w:t>
      </w:r>
    </w:p>
    <w:p w:rsidR="00FD4606" w:rsidRP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Прием и ведение амбулаторного приема детей и взрослых;</w:t>
      </w:r>
    </w:p>
    <w:p w:rsidR="00FD4606" w:rsidRP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Оформление медицинской документации.</w:t>
      </w:r>
    </w:p>
    <w:p w:rsidR="00FD4606" w:rsidRP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Требования:</w:t>
      </w:r>
    </w:p>
    <w:p w:rsidR="00FD4606" w:rsidRP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Высшее медицинское образование;</w:t>
      </w:r>
    </w:p>
    <w:p w:rsidR="00FD4606" w:rsidRP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Сертификат/свидетельство об аккредитации по специальности «Офтальмология»;</w:t>
      </w:r>
    </w:p>
    <w:p w:rsidR="00FD4606" w:rsidRP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Рассматриваем кандидатов без опыта работы;</w:t>
      </w:r>
    </w:p>
    <w:p w:rsidR="00FD4606" w:rsidRP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 </w:t>
      </w:r>
    </w:p>
    <w:p w:rsidR="00FD4606" w:rsidRP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Личные качества: аккуратность, коммуникабельность, вежливость.</w:t>
      </w:r>
    </w:p>
    <w:p w:rsidR="00FD4606" w:rsidRP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Условия:</w:t>
      </w:r>
    </w:p>
    <w:p w:rsidR="00FD4606" w:rsidRP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Официальное трудоустройство и социальные гарантии согласно ТК РФ;</w:t>
      </w:r>
    </w:p>
    <w:p w:rsidR="00FD4606" w:rsidRP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Комфортный режим работы (возможно совместительство);</w:t>
      </w:r>
    </w:p>
    <w:p w:rsidR="00FD4606" w:rsidRP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Возможность работать близко к дому - месторасположение клиники: м. </w:t>
      </w:r>
      <w:proofErr w:type="spellStart"/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Девяткино</w:t>
      </w:r>
      <w:proofErr w:type="spellEnd"/>
      <w:proofErr w:type="gramStart"/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;</w:t>
      </w:r>
      <w:proofErr w:type="gramEnd"/>
    </w:p>
    <w:p w:rsidR="00FD4606" w:rsidRP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от 80 000р (на руки)</w:t>
      </w:r>
    </w:p>
    <w:p w:rsidR="00FD4606" w:rsidRP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Современное оборудованное рабочее место.</w:t>
      </w:r>
    </w:p>
    <w:p w:rsidR="00FD4606" w:rsidRP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Контакты для связи: </w:t>
      </w:r>
    </w:p>
    <w:p w:rsidR="00FD4606" w:rsidRPr="00FD4606" w:rsidRDefault="00FD4606" w:rsidP="00FD4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D4606">
        <w:rPr>
          <w:rFonts w:ascii="Times New Roman" w:eastAsia="Times New Roman" w:hAnsi="Times New Roman" w:cs="Times New Roman"/>
          <w:color w:val="1A1A1A"/>
          <w:sz w:val="28"/>
          <w:szCs w:val="28"/>
        </w:rPr>
        <w:t>8 920 112 113 2 Устинова Елена Николаевна (специалист по подбору персонала клиники Семейный доктор).</w:t>
      </w:r>
    </w:p>
    <w:p w:rsidR="00FB565E" w:rsidRDefault="00FB565E"/>
    <w:sectPr w:rsidR="00FB565E" w:rsidSect="00FD4606"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4606"/>
    <w:rsid w:val="00FB565E"/>
    <w:rsid w:val="00FD4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FD4606"/>
  </w:style>
  <w:style w:type="paragraph" w:styleId="a3">
    <w:name w:val="Normal (Web)"/>
    <w:basedOn w:val="a"/>
    <w:uiPriority w:val="99"/>
    <w:semiHidden/>
    <w:unhideWhenUsed/>
    <w:rsid w:val="00FD4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D4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6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5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24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5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4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2024-03-20T13:28:00Z</dcterms:created>
  <dcterms:modified xsi:type="dcterms:W3CDTF">2024-03-20T13:29:00Z</dcterms:modified>
</cp:coreProperties>
</file>